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F0402" w14:textId="77777777" w:rsidR="00E90F79" w:rsidRDefault="00E90F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3212DEBD" w14:textId="77777777" w:rsidR="00E90F79" w:rsidRDefault="00000000" w:rsidP="00EA28C1">
      <w:pPr>
        <w:spacing w:after="0" w:line="240" w:lineRule="auto"/>
        <w:ind w:right="270"/>
        <w:jc w:val="center"/>
        <w:rPr>
          <w:rFonts w:ascii="Noto Sans Armenian" w:eastAsia="Noto Sans Armenian" w:hAnsi="Noto Sans Armenian" w:cs="Noto Sans Armenian"/>
          <w:b/>
          <w:sz w:val="28"/>
          <w:szCs w:val="28"/>
        </w:rPr>
      </w:pPr>
      <w:r>
        <w:rPr>
          <w:rFonts w:ascii="Noto Sans Armenian" w:eastAsia="Noto Sans Armenian" w:hAnsi="Noto Sans Armenian" w:cs="Noto Sans Armenian"/>
          <w:b/>
          <w:sz w:val="28"/>
          <w:szCs w:val="28"/>
        </w:rPr>
        <w:t>ԾԱՌԱՅՈՒԹՅՈՒՆՆԵՐԻ ՈՐԱԿԻ ԳՆԱՀԱՏՄԱՆ ՀԱՄԱՐ ԱՆՀՐԱԺԵՇՏ ՎԻՃԱԿԱԳՐԱԿԱՆ ՏՎՅԱԼՆԵՐԻՆ ԵՎ ՀԱՇՎԵՏՎՈՒԹՅՈՒՆՆԵՐԻՆ ՆԵՐԿԱՅԱՑՎՈՂ ՊԱՀԱՆՋՆԵՐԸ</w:t>
      </w:r>
    </w:p>
    <w:p w14:paraId="18F7B80D" w14:textId="77777777" w:rsidR="00E90F79" w:rsidRDefault="00E90F79">
      <w:pPr>
        <w:spacing w:after="0" w:line="240" w:lineRule="auto"/>
        <w:ind w:right="270" w:firstLine="547"/>
        <w:jc w:val="both"/>
        <w:rPr>
          <w:rFonts w:ascii="Noto Sans Armenian" w:eastAsia="Noto Sans Armenian" w:hAnsi="Noto Sans Armenian" w:cs="Noto Sans Armenian"/>
          <w:sz w:val="24"/>
          <w:szCs w:val="24"/>
        </w:rPr>
      </w:pPr>
    </w:p>
    <w:p w14:paraId="725C97D2" w14:textId="77777777" w:rsidR="00E90F79" w:rsidRDefault="00000000">
      <w:pPr>
        <w:spacing w:line="240" w:lineRule="auto"/>
        <w:ind w:right="270" w:firstLine="720"/>
        <w:jc w:val="both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Ծառայությունների որակի գնահատման համար անհրաժեշտ տվյալների օրինակներ՝</w:t>
      </w:r>
    </w:p>
    <w:p w14:paraId="65394FF8" w14:textId="77777777" w:rsidR="00E90F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270" w:firstLine="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Մատուցված ծառայությունների քանակ (Նկար 1)</w:t>
      </w:r>
    </w:p>
    <w:p w14:paraId="62BDC086" w14:textId="77777777" w:rsidR="00E90F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270" w:firstLine="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 xml:space="preserve">Մատուցված ծառայություններ` ըստ </w:t>
      </w:r>
      <w:r>
        <w:rPr>
          <w:rFonts w:ascii="Noto Sans Armenian" w:eastAsia="Noto Sans Armenian" w:hAnsi="Noto Sans Armenian" w:cs="Noto Sans Armenian"/>
          <w:sz w:val="24"/>
          <w:szCs w:val="24"/>
        </w:rPr>
        <w:t>մատուցման եղանակ</w:t>
      </w: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ի (Նկար 2)</w:t>
      </w:r>
    </w:p>
    <w:p w14:paraId="248FAFF2" w14:textId="77777777" w:rsidR="00E90F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270" w:firstLine="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Մատուցված ծառայությունների ավարտ՝ բավարարված/մերժված (Նկար 3)</w:t>
      </w:r>
    </w:p>
    <w:p w14:paraId="375D9388" w14:textId="77777777" w:rsidR="00E90F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270" w:firstLine="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Մատուցված ծառայությունների ժամկետների խախտումներ (Նկար 4)</w:t>
      </w:r>
    </w:p>
    <w:p w14:paraId="1BF1A03A" w14:textId="77777777" w:rsidR="00E90F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270" w:firstLine="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Գնահատված ծառայությունների քանակ (Նկար 5)</w:t>
      </w:r>
    </w:p>
    <w:p w14:paraId="1F9C800D" w14:textId="77777777" w:rsidR="00E90F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270" w:firstLine="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Որակի միջին գնահատականների դինամիկա (Նկար 6)</w:t>
      </w:r>
    </w:p>
    <w:p w14:paraId="51E9484A" w14:textId="77777777" w:rsidR="00E90F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270" w:firstLine="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Մատուցված ծառայությունների որակի միջին գնահատական (Նկար 7)</w:t>
      </w:r>
    </w:p>
    <w:p w14:paraId="7D87295A" w14:textId="77777777" w:rsidR="00E90F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70" w:firstLine="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Որակի գնահատականները՝ ըստ հարցերի (Նկար 8, 8.1)</w:t>
      </w:r>
    </w:p>
    <w:p w14:paraId="454A662B" w14:textId="77777777" w:rsidR="00E90F79" w:rsidRDefault="00000000">
      <w:pPr>
        <w:spacing w:line="240" w:lineRule="auto"/>
        <w:ind w:right="270" w:firstLine="720"/>
        <w:jc w:val="both"/>
        <w:rPr>
          <w:rFonts w:ascii="Noto Sans Armenian" w:eastAsia="Noto Sans Armenian" w:hAnsi="Noto Sans Armenian" w:cs="Noto Sans Armenian"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Համապատասխան բաժիններում ներկայացված տվյալները պետք է ստացվեն հետևյալ մակարդակներով՝</w:t>
      </w:r>
    </w:p>
    <w:p w14:paraId="523E5EDB" w14:textId="77777777" w:rsidR="00E90F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270" w:hanging="72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Ծառայություն մատուցող մարմինների խմբերի մակարդակով (օրինակ՝ պետական մարմիններ, տեղական ինքնակառավարման մարմիններ, նախարարություններ և այլն),</w:t>
      </w:r>
    </w:p>
    <w:p w14:paraId="3DC9CC3A" w14:textId="77777777" w:rsidR="00E90F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270" w:hanging="72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Մարմինների մակարդակով (օրինակ՝ Առողջապահության նախարարություն, Արդարադատության նախարարություն, Երևանի քաղաքապետարան, Սիսիանի համայնքապետարան, Հրազդանի համայնքապետարան և այլն),</w:t>
      </w:r>
    </w:p>
    <w:p w14:paraId="01ACB0A7" w14:textId="77777777" w:rsidR="00E90F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270" w:hanging="72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Ենթակա մարմինների մակարդակով (օրինակ՝ Ոստիկանություն, Միգրացիոն ծառայություն, Իրավաբանական անձանց պետական ռեգիստրի գործակալություն և այլն),</w:t>
      </w:r>
    </w:p>
    <w:p w14:paraId="5901B981" w14:textId="77777777" w:rsidR="00E90F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270" w:hanging="72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Միավորի մակարդակով (օրինակ՝ սպասարկման մարզային, համայնքային կամ տարածքային կենտրոն և այլն),</w:t>
      </w:r>
    </w:p>
    <w:p w14:paraId="3236649B" w14:textId="77777777" w:rsidR="00E90F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270" w:hanging="72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Ծառայության անվանման մակարդակով (օրինակ՝ սխալների ուղղում, ամուսնության մասին քաղաքացիական կացության ակտի պետական գրանցում, նախակրթական հաստատությունում երեխայի հերթագրում և այլն),</w:t>
      </w:r>
    </w:p>
    <w:p w14:paraId="6BBE5783" w14:textId="77777777" w:rsidR="00E90F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270" w:hanging="720"/>
        <w:jc w:val="both"/>
        <w:rPr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Ծառայության մատուցման համար պատասխանատու անձի մակարդակով (օրինակ՝ անշարժ գույքի ռեգիստր, իրավաբանական անձանց պետական ռեգիստր,</w:t>
      </w:r>
      <w:r>
        <w:rPr>
          <w:rFonts w:ascii="Noto Sans Armenian" w:eastAsia="Noto Sans Armenian" w:hAnsi="Noto Sans Armenian" w:cs="Noto Sans Armenian"/>
          <w:color w:val="000000"/>
        </w:rPr>
        <w:t xml:space="preserve"> </w:t>
      </w: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Միասնական սոցիալական ծառայության Կենտրոն և Նորք Մարաշ տարածքային կենտրոնի գլխավոր մասնագետ և այլն)։</w:t>
      </w:r>
    </w:p>
    <w:p w14:paraId="00302831" w14:textId="77777777" w:rsidR="00E90F79" w:rsidRDefault="00000000">
      <w:pPr>
        <w:spacing w:line="240" w:lineRule="auto"/>
        <w:ind w:right="270" w:firstLine="720"/>
        <w:jc w:val="both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Համակարգի ներդրման շրջանակում անհրաժեշտ է ապահովել՝</w:t>
      </w:r>
    </w:p>
    <w:p w14:paraId="52828CFB" w14:textId="77777777" w:rsidR="00E90F7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270" w:hanging="72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 xml:space="preserve">Տվյալների արտահանման հնարավորություն՝ ըստ անհրաժեշտ ժամանակագրության (օրինակ՝ օր, շաբաթ, եռամսյակ, կիսամյակ, տարի), միմյանց միջև համեմատություններ անցկացնելու հնարավորությամբ, </w:t>
      </w:r>
    </w:p>
    <w:p w14:paraId="75676754" w14:textId="77777777" w:rsidR="00E90F7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270" w:hanging="72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sz w:val="24"/>
          <w:szCs w:val="24"/>
        </w:rPr>
        <w:t>Յ</w:t>
      </w: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ուրաքանչյուր բաժնում ներկայացված տեղեկատվության տվյալների ցանկ</w:t>
      </w:r>
      <w:r>
        <w:rPr>
          <w:rFonts w:ascii="Noto Sans Armenian" w:eastAsia="Noto Sans Armenian" w:hAnsi="Noto Sans Armenian" w:cs="Noto Sans Armenian"/>
          <w:sz w:val="24"/>
          <w:szCs w:val="24"/>
        </w:rPr>
        <w:t>ի արտահանումը</w:t>
      </w: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՝ հավելված 1-ում նշված ձևաչափով։</w:t>
      </w:r>
    </w:p>
    <w:p w14:paraId="1AF3EA31" w14:textId="77777777" w:rsidR="00E90F7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270" w:hanging="720"/>
        <w:jc w:val="both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sz w:val="24"/>
          <w:szCs w:val="24"/>
        </w:rPr>
        <w:t>Տ</w:t>
      </w: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>վյալներ</w:t>
      </w:r>
      <w:r>
        <w:rPr>
          <w:rFonts w:ascii="Noto Sans Armenian" w:eastAsia="Noto Sans Armenian" w:hAnsi="Noto Sans Armenian" w:cs="Noto Sans Armenian"/>
          <w:sz w:val="24"/>
          <w:szCs w:val="24"/>
        </w:rPr>
        <w:t>ի արտահանումը</w:t>
      </w:r>
      <w:r>
        <w:rPr>
          <w:rFonts w:ascii="Noto Sans Armenian" w:eastAsia="Noto Sans Armenian" w:hAnsi="Noto Sans Armenian" w:cs="Noto Sans Armenian"/>
          <w:color w:val="000000"/>
          <w:sz w:val="24"/>
          <w:szCs w:val="24"/>
        </w:rPr>
        <w:t xml:space="preserve"> տարբեր ձևաչափերով (օրինակ՝ Excel, Word, CSV և այլն)՝ հետագա վերլուծության և հաշվետվությունների կազմման նպատակով։</w:t>
      </w:r>
    </w:p>
    <w:p w14:paraId="1A6C2A34" w14:textId="77777777" w:rsidR="00E90F79" w:rsidRDefault="00E90F79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429BBC8C" w14:textId="77777777" w:rsidR="00E90F79" w:rsidRDefault="00000000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  <w:t>Մատուցված ծառայությունների քանակ</w:t>
      </w:r>
    </w:p>
    <w:p w14:paraId="6B9D0E6A" w14:textId="77777777" w:rsidR="00E90F79" w:rsidRDefault="00000000">
      <w:pPr>
        <w:spacing w:after="0" w:line="276" w:lineRule="auto"/>
        <w:ind w:firstLine="720"/>
        <w:jc w:val="right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  <w:t>Նկար 1</w:t>
      </w:r>
    </w:p>
    <w:p w14:paraId="033EE442" w14:textId="77777777" w:rsidR="00E90F79" w:rsidRDefault="00E90F79">
      <w:pPr>
        <w:spacing w:after="0" w:line="276" w:lineRule="auto"/>
        <w:ind w:firstLine="720"/>
        <w:jc w:val="right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</w:p>
    <w:p w14:paraId="1EC7733F" w14:textId="77777777" w:rsidR="00E90F79" w:rsidRDefault="00000000">
      <w:pPr>
        <w:spacing w:after="0" w:line="276" w:lineRule="auto"/>
        <w:ind w:firstLine="90"/>
        <w:jc w:val="center"/>
        <w:rPr>
          <w:rFonts w:ascii="Noto Sans Armenian" w:eastAsia="Noto Sans Armenian" w:hAnsi="Noto Sans Armenian" w:cs="Noto Sans Armenian"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noProof/>
          <w:sz w:val="24"/>
          <w:szCs w:val="24"/>
        </w:rPr>
        <w:drawing>
          <wp:inline distT="114300" distB="114300" distL="114300" distR="114300" wp14:anchorId="348C9DEF" wp14:editId="1193AD26">
            <wp:extent cx="6798635" cy="3390900"/>
            <wp:effectExtent l="0" t="0" r="0" b="0"/>
            <wp:docPr id="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8635" cy="339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9D055D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76E3AA95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17140241" w14:textId="77777777" w:rsidR="00E90F79" w:rsidRDefault="00000000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  <w:t xml:space="preserve">Մատուցված ծառայություններ՝ ըստ </w:t>
      </w:r>
      <w:r>
        <w:rPr>
          <w:rFonts w:ascii="Noto Sans Armenian" w:eastAsia="Noto Sans Armenian" w:hAnsi="Noto Sans Armenian" w:cs="Noto Sans Armenian"/>
          <w:b/>
          <w:sz w:val="24"/>
          <w:szCs w:val="24"/>
        </w:rPr>
        <w:t>մատուցման եղանակի</w:t>
      </w:r>
    </w:p>
    <w:p w14:paraId="75A72F48" w14:textId="77777777" w:rsidR="00E90F79" w:rsidRDefault="00E90F79">
      <w:pPr>
        <w:spacing w:after="0" w:line="276" w:lineRule="auto"/>
        <w:ind w:firstLine="720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29CDDBC9" w14:textId="77777777" w:rsidR="00E90F79" w:rsidRDefault="00000000">
      <w:pPr>
        <w:spacing w:after="0" w:line="276" w:lineRule="auto"/>
        <w:ind w:firstLine="9630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  <w:t>Նկար 2</w:t>
      </w:r>
    </w:p>
    <w:p w14:paraId="597586F5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0CC75626" w14:textId="77777777" w:rsidR="00E90F79" w:rsidRDefault="00000000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noProof/>
          <w:sz w:val="24"/>
          <w:szCs w:val="24"/>
        </w:rPr>
        <w:drawing>
          <wp:inline distT="114300" distB="114300" distL="114300" distR="114300" wp14:anchorId="69663DAE" wp14:editId="125922DE">
            <wp:extent cx="6798635" cy="3124200"/>
            <wp:effectExtent l="0" t="0" r="0" b="0"/>
            <wp:docPr id="2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8635" cy="312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40ADEB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0A5D0078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2CE7A4E1" w14:textId="77777777" w:rsidR="00E90F79" w:rsidRDefault="00E90F79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4DAD28CC" w14:textId="77777777" w:rsidR="00E90F79" w:rsidRDefault="00E90F79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07030AE1" w14:textId="77777777" w:rsidR="00E90F79" w:rsidRDefault="00000000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  <w:t xml:space="preserve">Մատուցված ծառայությունների ավարտ՝ բավարարված/մերժված </w:t>
      </w:r>
    </w:p>
    <w:p w14:paraId="1AC51B61" w14:textId="77777777" w:rsidR="00E90F79" w:rsidRDefault="00000000">
      <w:pPr>
        <w:spacing w:after="0" w:line="276" w:lineRule="auto"/>
        <w:jc w:val="right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Նկար 3</w:t>
      </w:r>
    </w:p>
    <w:p w14:paraId="16B81036" w14:textId="77777777" w:rsidR="00E90F79" w:rsidRDefault="00E90F79">
      <w:pPr>
        <w:spacing w:after="0" w:line="276" w:lineRule="auto"/>
        <w:ind w:firstLine="720"/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2E52B565" w14:textId="77777777" w:rsidR="00E90F79" w:rsidRDefault="00000000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noProof/>
          <w:sz w:val="24"/>
          <w:szCs w:val="24"/>
        </w:rPr>
        <w:drawing>
          <wp:inline distT="114300" distB="114300" distL="114300" distR="114300" wp14:anchorId="009B4C49" wp14:editId="60CA3162">
            <wp:extent cx="6798635" cy="3022600"/>
            <wp:effectExtent l="0" t="0" r="0" b="0"/>
            <wp:docPr id="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8635" cy="302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05AC00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12A43A58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415EFA3D" w14:textId="77777777" w:rsidR="00E90F79" w:rsidRDefault="00000000">
      <w:pPr>
        <w:spacing w:after="0" w:line="276" w:lineRule="auto"/>
        <w:ind w:firstLine="720"/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 xml:space="preserve"> </w:t>
      </w:r>
    </w:p>
    <w:p w14:paraId="73B2DFCE" w14:textId="77777777" w:rsidR="00E90F79" w:rsidRDefault="00000000">
      <w:pPr>
        <w:spacing w:after="0" w:line="276" w:lineRule="auto"/>
        <w:ind w:firstLine="720"/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Մատուցված ծառայությունների ժամկետների խախտումներ</w:t>
      </w:r>
    </w:p>
    <w:p w14:paraId="3040E663" w14:textId="77777777" w:rsidR="00E90F79" w:rsidRDefault="00000000">
      <w:pPr>
        <w:jc w:val="right"/>
        <w:rPr>
          <w:rFonts w:ascii="Noto Sans Armenian" w:eastAsia="Noto Sans Armenian" w:hAnsi="Noto Sans Armenian" w:cs="Noto Sans Armenian"/>
          <w:b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Նկար 4</w:t>
      </w:r>
    </w:p>
    <w:p w14:paraId="44D323E1" w14:textId="77777777" w:rsidR="00E90F79" w:rsidRDefault="00000000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noProof/>
          <w:sz w:val="24"/>
          <w:szCs w:val="24"/>
        </w:rPr>
        <w:drawing>
          <wp:inline distT="114300" distB="114300" distL="114300" distR="114300" wp14:anchorId="47D56487" wp14:editId="607E71DF">
            <wp:extent cx="6798635" cy="3670300"/>
            <wp:effectExtent l="0" t="0" r="0" b="0"/>
            <wp:docPr id="1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8635" cy="367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144640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6BD80B72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5A3BFA8A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4A077026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1A6650DA" w14:textId="77777777" w:rsidR="00E90F79" w:rsidRDefault="00000000">
      <w:pPr>
        <w:spacing w:after="0" w:line="276" w:lineRule="auto"/>
        <w:ind w:firstLine="720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  <w:t>Գնահատված ծառայությունների քանակ</w:t>
      </w:r>
    </w:p>
    <w:p w14:paraId="62387603" w14:textId="77777777" w:rsidR="00E90F79" w:rsidRDefault="00000000">
      <w:pPr>
        <w:spacing w:after="0" w:line="276" w:lineRule="auto"/>
        <w:ind w:firstLine="720"/>
        <w:jc w:val="right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  <w:t>Նկար 5</w:t>
      </w:r>
    </w:p>
    <w:p w14:paraId="2B14417C" w14:textId="77777777" w:rsidR="00E90F79" w:rsidRDefault="00E90F79">
      <w:pPr>
        <w:spacing w:after="0" w:line="276" w:lineRule="auto"/>
        <w:ind w:firstLine="720"/>
        <w:jc w:val="center"/>
        <w:rPr>
          <w:rFonts w:ascii="Noto Sans Armenian" w:eastAsia="Noto Sans Armenian" w:hAnsi="Noto Sans Armenian" w:cs="Noto Sans Armenian"/>
          <w:b/>
          <w:color w:val="000000"/>
          <w:sz w:val="24"/>
          <w:szCs w:val="24"/>
        </w:rPr>
      </w:pPr>
    </w:p>
    <w:p w14:paraId="4320F735" w14:textId="77777777" w:rsidR="00E90F79" w:rsidRDefault="00000000">
      <w:pPr>
        <w:spacing w:after="0" w:line="276" w:lineRule="auto"/>
        <w:jc w:val="both"/>
        <w:rPr>
          <w:rFonts w:ascii="Noto Sans Armenian" w:eastAsia="Noto Sans Armenian" w:hAnsi="Noto Sans Armenian" w:cs="Noto Sans Armenian"/>
          <w:sz w:val="24"/>
          <w:szCs w:val="24"/>
        </w:rPr>
      </w:pPr>
      <w:r>
        <w:rPr>
          <w:rFonts w:ascii="Noto Sans Armenian" w:eastAsia="Noto Sans Armenian" w:hAnsi="Noto Sans Armenian" w:cs="Noto Sans Armenian"/>
          <w:noProof/>
          <w:sz w:val="24"/>
          <w:szCs w:val="24"/>
        </w:rPr>
        <w:drawing>
          <wp:inline distT="0" distB="0" distL="0" distR="0" wp14:anchorId="6DE36840" wp14:editId="48236333">
            <wp:extent cx="6748780" cy="3133725"/>
            <wp:effectExtent l="0" t="0" r="0" b="0"/>
            <wp:docPr id="2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878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B878D4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5A004F48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58EE5712" w14:textId="77777777" w:rsidR="00E90F79" w:rsidRDefault="00E90F79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  <w:bookmarkStart w:id="0" w:name="_heading=h.58jgbrokoxik" w:colFirst="0" w:colLast="0"/>
      <w:bookmarkEnd w:id="0"/>
    </w:p>
    <w:p w14:paraId="4A8F262E" w14:textId="77777777" w:rsidR="00E90F79" w:rsidRDefault="00000000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Որակի միջին գնահատականների դինամիկա</w:t>
      </w:r>
    </w:p>
    <w:p w14:paraId="70B887FA" w14:textId="77777777" w:rsidR="00E90F79" w:rsidRDefault="00000000">
      <w:pPr>
        <w:spacing w:after="0" w:line="276" w:lineRule="auto"/>
        <w:jc w:val="right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Նկար 6</w:t>
      </w:r>
    </w:p>
    <w:p w14:paraId="724576C8" w14:textId="77777777" w:rsidR="00E90F79" w:rsidRDefault="00E90F79">
      <w:pPr>
        <w:spacing w:after="0" w:line="276" w:lineRule="auto"/>
        <w:ind w:firstLine="9630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6DEAC553" w14:textId="77777777" w:rsidR="00E90F79" w:rsidRDefault="00000000">
      <w:pPr>
        <w:spacing w:after="0" w:line="276" w:lineRule="auto"/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noProof/>
          <w:sz w:val="24"/>
          <w:szCs w:val="24"/>
        </w:rPr>
        <w:drawing>
          <wp:inline distT="114300" distB="114300" distL="114300" distR="114300" wp14:anchorId="10A1706D" wp14:editId="1C62B15C">
            <wp:extent cx="6798635" cy="3378200"/>
            <wp:effectExtent l="0" t="0" r="0" b="0"/>
            <wp:docPr id="2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8635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A0E5EE" w14:textId="77777777" w:rsidR="00E90F79" w:rsidRDefault="00E90F79">
      <w:pPr>
        <w:spacing w:after="0" w:line="276" w:lineRule="auto"/>
        <w:ind w:firstLine="720"/>
        <w:jc w:val="right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51A1C123" w14:textId="77777777" w:rsidR="00E90F79" w:rsidRDefault="00E90F79">
      <w:pPr>
        <w:spacing w:after="0" w:line="276" w:lineRule="auto"/>
        <w:ind w:firstLine="9630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457B4836" w14:textId="77777777" w:rsidR="00E90F79" w:rsidRDefault="00E90F79">
      <w:pPr>
        <w:spacing w:after="0" w:line="276" w:lineRule="auto"/>
        <w:ind w:firstLine="720"/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258E1A0F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578A6E24" w14:textId="77777777" w:rsidR="00E90F79" w:rsidRDefault="00000000">
      <w:pPr>
        <w:spacing w:after="0" w:line="276" w:lineRule="auto"/>
        <w:ind w:firstLine="720"/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Մատուցված ծառայությունների որակի միջին գնահատական</w:t>
      </w:r>
    </w:p>
    <w:p w14:paraId="74B039DC" w14:textId="77777777" w:rsidR="00E90F79" w:rsidRDefault="00000000">
      <w:pPr>
        <w:spacing w:after="0" w:line="276" w:lineRule="auto"/>
        <w:ind w:firstLine="9630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Նկար 7</w:t>
      </w:r>
    </w:p>
    <w:p w14:paraId="27A8A482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0BBBE52C" w14:textId="77777777" w:rsidR="00E90F79" w:rsidRDefault="00000000">
      <w:pPr>
        <w:tabs>
          <w:tab w:val="left" w:pos="7710"/>
        </w:tabs>
        <w:jc w:val="center"/>
        <w:rPr>
          <w:rFonts w:ascii="Noto Sans Armenian" w:eastAsia="Noto Sans Armenian" w:hAnsi="Noto Sans Armenian" w:cs="Noto Sans Armenian"/>
        </w:rPr>
      </w:pPr>
      <w:r>
        <w:rPr>
          <w:rFonts w:ascii="Noto Sans Armenian" w:eastAsia="Noto Sans Armenian" w:hAnsi="Noto Sans Armenian" w:cs="Noto Sans Armenian"/>
          <w:noProof/>
        </w:rPr>
        <w:drawing>
          <wp:inline distT="114300" distB="114300" distL="114300" distR="114300" wp14:anchorId="113ACCE6" wp14:editId="17D3490E">
            <wp:extent cx="6219825" cy="7705725"/>
            <wp:effectExtent l="0" t="0" r="0" b="0"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7705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538993" w14:textId="77777777" w:rsidR="00E90F79" w:rsidRDefault="00E90F79">
      <w:pPr>
        <w:spacing w:after="0" w:line="276" w:lineRule="auto"/>
        <w:rPr>
          <w:rFonts w:ascii="Noto Sans Armenian" w:eastAsia="Noto Sans Armenian" w:hAnsi="Noto Sans Armenian" w:cs="Noto Sans Armenian"/>
          <w:b/>
          <w:sz w:val="28"/>
          <w:szCs w:val="28"/>
        </w:rPr>
      </w:pPr>
    </w:p>
    <w:p w14:paraId="19D195E9" w14:textId="77777777" w:rsidR="00E90F79" w:rsidRDefault="00000000">
      <w:pPr>
        <w:spacing w:after="0" w:line="276" w:lineRule="auto"/>
        <w:ind w:firstLine="2970"/>
        <w:rPr>
          <w:rFonts w:ascii="Noto Sans Armenian" w:eastAsia="Noto Sans Armenian" w:hAnsi="Noto Sans Armenian" w:cs="Noto Sans Armenian"/>
          <w:b/>
          <w:sz w:val="28"/>
          <w:szCs w:val="28"/>
        </w:rPr>
      </w:pPr>
      <w:r>
        <w:rPr>
          <w:rFonts w:ascii="Noto Sans Armenian" w:eastAsia="Noto Sans Armenian" w:hAnsi="Noto Sans Armenian" w:cs="Noto Sans Armenian"/>
          <w:b/>
          <w:sz w:val="28"/>
          <w:szCs w:val="28"/>
        </w:rPr>
        <w:t xml:space="preserve">Որակի գնահատականները՝ ըստ հարցերի </w:t>
      </w:r>
    </w:p>
    <w:p w14:paraId="1870C664" w14:textId="77777777" w:rsidR="00E90F79" w:rsidRDefault="00E90F79">
      <w:pPr>
        <w:spacing w:after="0" w:line="240" w:lineRule="auto"/>
        <w:ind w:left="720"/>
        <w:jc w:val="center"/>
        <w:rPr>
          <w:rFonts w:ascii="Noto Sans Armenian" w:eastAsia="Noto Sans Armenian" w:hAnsi="Noto Sans Armenian" w:cs="Noto Sans Armenian"/>
          <w:b/>
          <w:sz w:val="28"/>
          <w:szCs w:val="28"/>
        </w:rPr>
      </w:pPr>
    </w:p>
    <w:p w14:paraId="3977AD64" w14:textId="77777777" w:rsidR="00E90F79" w:rsidRDefault="00000000">
      <w:pPr>
        <w:spacing w:after="0" w:line="276" w:lineRule="auto"/>
        <w:ind w:firstLine="720"/>
        <w:jc w:val="center"/>
        <w:rPr>
          <w:rFonts w:ascii="Noto Sans Armenian" w:eastAsia="Noto Sans Armenian" w:hAnsi="Noto Sans Armenian" w:cs="Noto Sans Armenian"/>
          <w:b/>
          <w:sz w:val="24"/>
          <w:szCs w:val="24"/>
          <w:u w:val="single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  <w:u w:val="single"/>
        </w:rPr>
        <w:t xml:space="preserve">1. Ի՞նչպես կգնահատեք մատուցված ծառայությունը </w:t>
      </w:r>
    </w:p>
    <w:p w14:paraId="3F439E9C" w14:textId="77777777" w:rsidR="00E90F79" w:rsidRDefault="00000000">
      <w:pPr>
        <w:spacing w:after="0" w:line="276" w:lineRule="auto"/>
        <w:ind w:firstLine="720"/>
        <w:jc w:val="right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Նկար 8</w:t>
      </w:r>
    </w:p>
    <w:p w14:paraId="202892E0" w14:textId="77777777" w:rsidR="00E90F79" w:rsidRDefault="00E90F79">
      <w:pPr>
        <w:spacing w:after="0" w:line="240" w:lineRule="auto"/>
        <w:ind w:firstLine="720"/>
        <w:jc w:val="right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4F976ACC" w14:textId="77777777" w:rsidR="00E90F79" w:rsidRDefault="00000000">
      <w:pPr>
        <w:spacing w:after="0" w:line="276" w:lineRule="auto"/>
        <w:jc w:val="right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noProof/>
          <w:sz w:val="24"/>
          <w:szCs w:val="24"/>
        </w:rPr>
        <w:drawing>
          <wp:inline distT="114300" distB="114300" distL="114300" distR="114300" wp14:anchorId="1FA66C17" wp14:editId="4E8D6534">
            <wp:extent cx="6798635" cy="3441700"/>
            <wp:effectExtent l="0" t="0" r="0" b="0"/>
            <wp:docPr id="2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8635" cy="344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E902A0" w14:textId="77777777" w:rsidR="00E90F79" w:rsidRDefault="00E90F79">
      <w:pPr>
        <w:tabs>
          <w:tab w:val="left" w:pos="5810"/>
        </w:tabs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</w:p>
    <w:p w14:paraId="4C16B141" w14:textId="77777777" w:rsidR="00E90F79" w:rsidRDefault="00000000">
      <w:pPr>
        <w:tabs>
          <w:tab w:val="left" w:pos="5810"/>
        </w:tabs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Աշխատակիցները պատասխանե՞լ են ձեզ հետաքրքրող հարցերին</w:t>
      </w:r>
    </w:p>
    <w:p w14:paraId="1D9AF1A4" w14:textId="77777777" w:rsidR="00E90F79" w:rsidRDefault="00000000">
      <w:pPr>
        <w:tabs>
          <w:tab w:val="left" w:pos="5810"/>
        </w:tabs>
        <w:ind w:firstLine="9360"/>
        <w:jc w:val="center"/>
        <w:rPr>
          <w:rFonts w:ascii="Noto Sans Armenian" w:eastAsia="Noto Sans Armenian" w:hAnsi="Noto Sans Armenian" w:cs="Noto Sans Armenian"/>
          <w:b/>
          <w:sz w:val="24"/>
          <w:szCs w:val="24"/>
        </w:rPr>
      </w:pPr>
      <w:r>
        <w:rPr>
          <w:rFonts w:ascii="Noto Sans Armenian" w:eastAsia="Noto Sans Armenian" w:hAnsi="Noto Sans Armenian" w:cs="Noto Sans Armenian"/>
          <w:b/>
          <w:sz w:val="24"/>
          <w:szCs w:val="24"/>
        </w:rPr>
        <w:t>Նկար 8.1</w:t>
      </w:r>
    </w:p>
    <w:p w14:paraId="5C34F10D" w14:textId="77777777" w:rsidR="00E90F79" w:rsidRDefault="00000000">
      <w:pPr>
        <w:tabs>
          <w:tab w:val="left" w:pos="5810"/>
        </w:tabs>
        <w:rPr>
          <w:rFonts w:ascii="Noto Sans Armenian" w:eastAsia="Noto Sans Armenian" w:hAnsi="Noto Sans Armenian" w:cs="Noto Sans Armenian"/>
        </w:rPr>
        <w:sectPr w:rsidR="00E90F79">
          <w:pgSz w:w="11909" w:h="16834"/>
          <w:pgMar w:top="360" w:right="479" w:bottom="1260" w:left="720" w:header="720" w:footer="300" w:gutter="0"/>
          <w:pgNumType w:start="1"/>
          <w:cols w:space="720"/>
        </w:sectPr>
      </w:pPr>
      <w:r>
        <w:rPr>
          <w:rFonts w:ascii="Noto Sans Armenian" w:eastAsia="Noto Sans Armenian" w:hAnsi="Noto Sans Armenian" w:cs="Noto Sans Armenian"/>
        </w:rPr>
        <w:t xml:space="preserve"> </w:t>
      </w:r>
      <w:r>
        <w:rPr>
          <w:rFonts w:ascii="Noto Sans Armenian" w:eastAsia="Noto Sans Armenian" w:hAnsi="Noto Sans Armenian" w:cs="Noto Sans Armenian"/>
          <w:noProof/>
        </w:rPr>
        <w:drawing>
          <wp:inline distT="114300" distB="114300" distL="114300" distR="114300" wp14:anchorId="2170543C" wp14:editId="6D5C3B31">
            <wp:extent cx="6798635" cy="3365500"/>
            <wp:effectExtent l="0" t="0" r="0" b="0"/>
            <wp:docPr id="2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8635" cy="336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105CB5" w14:textId="77777777" w:rsidR="00E90F79" w:rsidRDefault="00E90F79">
      <w:pPr>
        <w:tabs>
          <w:tab w:val="left" w:pos="5810"/>
        </w:tabs>
        <w:ind w:left="900" w:right="627"/>
        <w:rPr>
          <w:rFonts w:ascii="Noto Sans Armenian" w:eastAsia="Noto Sans Armenian" w:hAnsi="Noto Sans Armenian" w:cs="Noto Sans Armenian"/>
        </w:rPr>
      </w:pPr>
    </w:p>
    <w:p w14:paraId="6CC1758D" w14:textId="77777777" w:rsidR="00E90F79" w:rsidRDefault="00000000">
      <w:pPr>
        <w:tabs>
          <w:tab w:val="left" w:pos="5810"/>
        </w:tabs>
        <w:ind w:left="900" w:right="627"/>
        <w:jc w:val="right"/>
        <w:rPr>
          <w:rFonts w:ascii="Noto Sans Armenian" w:eastAsia="Noto Sans Armenian" w:hAnsi="Noto Sans Armenian" w:cs="Noto Sans Armenian"/>
        </w:rPr>
      </w:pPr>
      <w:r>
        <w:rPr>
          <w:rFonts w:ascii="Noto Sans Armenian" w:eastAsia="Noto Sans Armenian" w:hAnsi="Noto Sans Armenian" w:cs="Noto Sans Armenian"/>
          <w:b/>
        </w:rPr>
        <w:t>Հավելված 1</w:t>
      </w:r>
    </w:p>
    <w:sdt>
      <w:sdtPr>
        <w:tag w:val="goog_rdk_0"/>
        <w:id w:val="2036146102"/>
        <w:lock w:val="contentLocked"/>
      </w:sdtPr>
      <w:sdtContent>
        <w:tbl>
          <w:tblPr>
            <w:tblStyle w:val="a"/>
            <w:tblW w:w="16215" w:type="dxa"/>
            <w:tblInd w:w="-35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185"/>
            <w:gridCol w:w="1200"/>
            <w:gridCol w:w="1830"/>
            <w:gridCol w:w="1440"/>
            <w:gridCol w:w="1515"/>
            <w:gridCol w:w="1935"/>
            <w:gridCol w:w="1650"/>
            <w:gridCol w:w="1140"/>
            <w:gridCol w:w="1455"/>
            <w:gridCol w:w="1350"/>
            <w:gridCol w:w="1515"/>
          </w:tblGrid>
          <w:tr w:rsidR="00E90F79" w14:paraId="1AF278E2" w14:textId="77777777">
            <w:tc>
              <w:tcPr>
                <w:tcW w:w="118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C78E58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Պետական մարմին</w:t>
                </w:r>
              </w:p>
            </w:tc>
            <w:tc>
              <w:tcPr>
                <w:tcW w:w="120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ACA402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Պետական մարմնին ենթակա մարմին</w:t>
                </w:r>
              </w:p>
            </w:tc>
            <w:tc>
              <w:tcPr>
                <w:tcW w:w="183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1C92A1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Տարածքային ստորաբաժանում</w:t>
                </w:r>
              </w:p>
            </w:tc>
            <w:tc>
              <w:tcPr>
                <w:tcW w:w="144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320347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Ծառայության մատուցման համար որոշում կայացնող անձ</w:t>
                </w:r>
              </w:p>
            </w:tc>
            <w:tc>
              <w:tcPr>
                <w:tcW w:w="151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B49DFF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Ծառայության անվանում</w:t>
                </w:r>
              </w:p>
            </w:tc>
            <w:tc>
              <w:tcPr>
                <w:tcW w:w="193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1E2C5C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Հսկիչ համար</w:t>
                </w:r>
              </w:p>
            </w:tc>
            <w:tc>
              <w:tcPr>
                <w:tcW w:w="165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988E7A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Ծառայութնունը մատուցվել է էլեկտրոնային եղանակով: Այո/Ոչ</w:t>
                </w:r>
              </w:p>
            </w:tc>
            <w:tc>
              <w:tcPr>
                <w:tcW w:w="114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9EBBFA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Դիմումի ամսաթիվ</w:t>
                </w:r>
              </w:p>
            </w:tc>
            <w:tc>
              <w:tcPr>
                <w:tcW w:w="145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9E67F9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Ծառայության մատուցման ամսաթիվը</w:t>
                </w:r>
              </w:p>
            </w:tc>
            <w:tc>
              <w:tcPr>
                <w:tcW w:w="135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078290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Ժամկետի խախտման օրերի թիվը (խախտում-)</w:t>
                </w:r>
              </w:p>
            </w:tc>
            <w:tc>
              <w:tcPr>
                <w:tcW w:w="151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28B69D" w14:textId="77777777" w:rsidR="00E90F79" w:rsidRDefault="00000000">
                <w:pPr>
                  <w:widowControl w:val="0"/>
                  <w:spacing w:after="0" w:line="240" w:lineRule="auto"/>
                  <w:ind w:right="-470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 xml:space="preserve">Ծառայության կարգավիճակ </w:t>
                </w: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br/>
                  <w:t>ընթացիկ/</w:t>
                </w: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br/>
                  <w:t>ավարտված</w:t>
                </w:r>
              </w:p>
            </w:tc>
          </w:tr>
          <w:tr w:rsidR="00E90F79" w14:paraId="6A546E9C" w14:textId="77777777">
            <w:tc>
              <w:tcPr>
                <w:tcW w:w="11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143364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Պետական մարմին 1</w:t>
                </w:r>
              </w:p>
            </w:tc>
            <w:tc>
              <w:tcPr>
                <w:tcW w:w="12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047380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Ենթակա մարմին 1</w:t>
                </w:r>
              </w:p>
            </w:tc>
            <w:tc>
              <w:tcPr>
                <w:tcW w:w="18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CFA5C1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Տարածքային ստորաբաժանում 1</w:t>
                </w:r>
              </w:p>
            </w:tc>
            <w:tc>
              <w:tcPr>
                <w:tcW w:w="14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16B60D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Անուն Ազգանուն</w:t>
                </w:r>
              </w:p>
            </w:tc>
            <w:tc>
              <w:tcPr>
                <w:tcW w:w="15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5301DD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Ծառայություն 1</w:t>
                </w:r>
              </w:p>
            </w:tc>
            <w:tc>
              <w:tcPr>
                <w:tcW w:w="19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7B5FEA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AAAA-11A1-11A1-1AA1</w:t>
                </w:r>
              </w:p>
            </w:tc>
            <w:tc>
              <w:tcPr>
                <w:tcW w:w="16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1B6BAD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Այո</w:t>
                </w:r>
              </w:p>
            </w:tc>
            <w:tc>
              <w:tcPr>
                <w:tcW w:w="11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FE9340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2024-10-16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64026D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2024-10-21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BDD2F5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-3</w:t>
                </w:r>
              </w:p>
            </w:tc>
            <w:tc>
              <w:tcPr>
                <w:tcW w:w="15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52E628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ավարտված</w:t>
                </w:r>
              </w:p>
            </w:tc>
          </w:tr>
          <w:tr w:rsidR="00E90F79" w14:paraId="428454D7" w14:textId="77777777">
            <w:tc>
              <w:tcPr>
                <w:tcW w:w="11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244DF5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Պետական մարմին 2</w:t>
                </w:r>
              </w:p>
            </w:tc>
            <w:tc>
              <w:tcPr>
                <w:tcW w:w="12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CF9070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Ենթակա մարմին 2</w:t>
                </w:r>
              </w:p>
            </w:tc>
            <w:tc>
              <w:tcPr>
                <w:tcW w:w="18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E4E9C3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Տարածքային ստորաբաժանում 2</w:t>
                </w:r>
              </w:p>
            </w:tc>
            <w:tc>
              <w:tcPr>
                <w:tcW w:w="14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E8A5D9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Անուն Ազգանուն</w:t>
                </w:r>
              </w:p>
            </w:tc>
            <w:tc>
              <w:tcPr>
                <w:tcW w:w="15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2F3EAA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Ծառայություն 2</w:t>
                </w:r>
              </w:p>
            </w:tc>
            <w:tc>
              <w:tcPr>
                <w:tcW w:w="19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83C883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AAAA-11A1-11A1-1AA1</w:t>
                </w:r>
              </w:p>
            </w:tc>
            <w:tc>
              <w:tcPr>
                <w:tcW w:w="16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B031BD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ոչ</w:t>
                </w:r>
              </w:p>
            </w:tc>
            <w:tc>
              <w:tcPr>
                <w:tcW w:w="11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710BEF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2024-10-16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E3955B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2024-10-21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E5B37B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3</w:t>
                </w:r>
              </w:p>
            </w:tc>
            <w:tc>
              <w:tcPr>
                <w:tcW w:w="15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232D0E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ընթացիկ</w:t>
                </w:r>
              </w:p>
            </w:tc>
          </w:tr>
          <w:tr w:rsidR="00E90F79" w14:paraId="07205F2B" w14:textId="77777777">
            <w:tc>
              <w:tcPr>
                <w:tcW w:w="11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B7A561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Պետական մարմին 3</w:t>
                </w:r>
              </w:p>
            </w:tc>
            <w:tc>
              <w:tcPr>
                <w:tcW w:w="12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505BF2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Ենթակա մարմին 3</w:t>
                </w:r>
              </w:p>
            </w:tc>
            <w:tc>
              <w:tcPr>
                <w:tcW w:w="18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6E4275C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Տարածքային ստորաբաժանում 3</w:t>
                </w:r>
              </w:p>
            </w:tc>
            <w:tc>
              <w:tcPr>
                <w:tcW w:w="14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C6C318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Անուն Ազգանուն</w:t>
                </w:r>
              </w:p>
              <w:p w14:paraId="09376549" w14:textId="77777777" w:rsidR="00E90F79" w:rsidRDefault="00E90F79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</w:p>
            </w:tc>
            <w:tc>
              <w:tcPr>
                <w:tcW w:w="15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3554C6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Ծառայություն 3</w:t>
                </w:r>
              </w:p>
            </w:tc>
            <w:tc>
              <w:tcPr>
                <w:tcW w:w="19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01ECB2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AAAA-11A1-11A1-1AA1</w:t>
                </w:r>
              </w:p>
            </w:tc>
            <w:tc>
              <w:tcPr>
                <w:tcW w:w="16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E24E6B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Այո</w:t>
                </w:r>
              </w:p>
            </w:tc>
            <w:tc>
              <w:tcPr>
                <w:tcW w:w="11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E72C1F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2024-10-16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948583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2024-10-21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D2F423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-6</w:t>
                </w:r>
              </w:p>
            </w:tc>
            <w:tc>
              <w:tcPr>
                <w:tcW w:w="15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ECE52A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ավարտված</w:t>
                </w:r>
              </w:p>
            </w:tc>
          </w:tr>
          <w:tr w:rsidR="00E90F79" w14:paraId="00141610" w14:textId="77777777">
            <w:tc>
              <w:tcPr>
                <w:tcW w:w="11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EF9F1A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Պետական մարմին 4</w:t>
                </w:r>
              </w:p>
            </w:tc>
            <w:tc>
              <w:tcPr>
                <w:tcW w:w="12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B7A846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Ենթակա մարմին 4</w:t>
                </w:r>
              </w:p>
            </w:tc>
            <w:tc>
              <w:tcPr>
                <w:tcW w:w="18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BF5AC5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Տարածքային ստորաբաժանում 4</w:t>
                </w:r>
              </w:p>
            </w:tc>
            <w:tc>
              <w:tcPr>
                <w:tcW w:w="14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0A3380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Անուն Ազգանուն</w:t>
                </w:r>
              </w:p>
            </w:tc>
            <w:tc>
              <w:tcPr>
                <w:tcW w:w="15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6679C3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Ծառայություն 4</w:t>
                </w:r>
              </w:p>
            </w:tc>
            <w:tc>
              <w:tcPr>
                <w:tcW w:w="19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59F385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AAAA-11A1-11A1-1AA1</w:t>
                </w:r>
              </w:p>
            </w:tc>
            <w:tc>
              <w:tcPr>
                <w:tcW w:w="16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E032AC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Այո</w:t>
                </w:r>
              </w:p>
            </w:tc>
            <w:tc>
              <w:tcPr>
                <w:tcW w:w="11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04C5FA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2024-10-16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2BEB54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2024-10-21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EFB163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1</w:t>
                </w:r>
              </w:p>
            </w:tc>
            <w:tc>
              <w:tcPr>
                <w:tcW w:w="15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74DB76" w14:textId="77777777" w:rsidR="00E90F79" w:rsidRDefault="00000000">
                <w:pPr>
                  <w:widowControl w:val="0"/>
                  <w:spacing w:after="0" w:line="240" w:lineRule="auto"/>
                  <w:ind w:right="312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Ավարտված</w:t>
                </w:r>
              </w:p>
            </w:tc>
          </w:tr>
        </w:tbl>
      </w:sdtContent>
    </w:sdt>
    <w:p w14:paraId="1D9F0F46" w14:textId="77777777" w:rsidR="00E90F79" w:rsidRDefault="00E90F79">
      <w:pPr>
        <w:tabs>
          <w:tab w:val="left" w:pos="5810"/>
        </w:tabs>
        <w:ind w:left="-425"/>
        <w:rPr>
          <w:rFonts w:ascii="Noto Sans Armenian" w:eastAsia="Noto Sans Armenian" w:hAnsi="Noto Sans Armenian" w:cs="Noto Sans Armenian"/>
        </w:rPr>
      </w:pPr>
    </w:p>
    <w:sdt>
      <w:sdtPr>
        <w:tag w:val="goog_rdk_1"/>
        <w:id w:val="2146689425"/>
        <w:lock w:val="contentLocked"/>
      </w:sdtPr>
      <w:sdtContent>
        <w:tbl>
          <w:tblPr>
            <w:tblStyle w:val="a0"/>
            <w:tblW w:w="16320" w:type="dxa"/>
            <w:tblInd w:w="-4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845"/>
            <w:gridCol w:w="1815"/>
            <w:gridCol w:w="1440"/>
            <w:gridCol w:w="1725"/>
            <w:gridCol w:w="1695"/>
            <w:gridCol w:w="1545"/>
            <w:gridCol w:w="2250"/>
            <w:gridCol w:w="510"/>
            <w:gridCol w:w="3495"/>
          </w:tblGrid>
          <w:tr w:rsidR="00E90F79" w14:paraId="46F19EEB" w14:textId="77777777">
            <w:tc>
              <w:tcPr>
                <w:tcW w:w="184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19B164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Մատուցված ծառայությունների ավարտ՝ բավարարված/մերժված</w:t>
                </w:r>
              </w:p>
            </w:tc>
            <w:tc>
              <w:tcPr>
                <w:tcW w:w="181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B74350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Գնահատման եղանակը</w:t>
                </w:r>
              </w:p>
            </w:tc>
            <w:tc>
              <w:tcPr>
                <w:tcW w:w="144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9E22CF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Գնահատման ամսաթիվը</w:t>
                </w:r>
              </w:p>
            </w:tc>
            <w:tc>
              <w:tcPr>
                <w:tcW w:w="172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AA5BBA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Գնահատումը զանգով իրականացնող օպերատոր</w:t>
                </w:r>
              </w:p>
            </w:tc>
            <w:tc>
              <w:tcPr>
                <w:tcW w:w="169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8DEA93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Գնահատումը զանգով իրականացնելու արդյունքը</w:t>
                </w:r>
              </w:p>
            </w:tc>
            <w:tc>
              <w:tcPr>
                <w:tcW w:w="154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6CFAEC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Ինչպե՞ս կգնահատեք մատուցված ծառայությունը</w:t>
                </w:r>
              </w:p>
            </w:tc>
            <w:tc>
              <w:tcPr>
                <w:tcW w:w="225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E2EA54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Ինչպե՞ս կգնահատեք կայքի հարմարավետությունը</w:t>
                </w:r>
              </w:p>
            </w:tc>
            <w:tc>
              <w:tcPr>
                <w:tcW w:w="51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447401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***</w:t>
                </w:r>
              </w:p>
            </w:tc>
            <w:tc>
              <w:tcPr>
                <w:tcW w:w="349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231BE2" w14:textId="77777777" w:rsidR="00E90F79" w:rsidRDefault="00000000">
                <w:pPr>
                  <w:widowControl w:val="0"/>
                  <w:spacing w:after="0" w:line="240" w:lineRule="auto"/>
                  <w:ind w:right="-116"/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Ծառայությունը</w:t>
                </w:r>
                <w:r>
                  <w:t xml:space="preserve"> </w:t>
                </w:r>
                <w:r>
                  <w:rPr>
                    <w:rFonts w:ascii="Noto Sans Armenian" w:eastAsia="Noto Sans Armenian" w:hAnsi="Noto Sans Armenian" w:cs="Noto Sans Armenian"/>
                    <w:sz w:val="18"/>
                    <w:szCs w:val="18"/>
                  </w:rPr>
                  <w:t>բարելավելու առաջարկները, բողոքները և այլ մեկանաբանություններ</w:t>
                </w:r>
              </w:p>
            </w:tc>
          </w:tr>
          <w:tr w:rsidR="00E90F79" w14:paraId="498E4C7E" w14:textId="77777777">
            <w:tc>
              <w:tcPr>
                <w:tcW w:w="18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6A73EA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մերժված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EDA9FB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հեռախոսազանգով</w:t>
                </w:r>
              </w:p>
            </w:tc>
            <w:tc>
              <w:tcPr>
                <w:tcW w:w="14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9ED114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11/1/2024</w:t>
                </w:r>
              </w:p>
            </w:tc>
            <w:tc>
              <w:tcPr>
                <w:tcW w:w="17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C7F6BB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Անուն Ազգանուն</w:t>
                </w:r>
              </w:p>
            </w:tc>
            <w:tc>
              <w:tcPr>
                <w:tcW w:w="1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51578C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Ծառայությունը գնահատվել է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987A31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բավարար</w:t>
                </w:r>
              </w:p>
            </w:tc>
            <w:tc>
              <w:tcPr>
                <w:tcW w:w="22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946599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վատ</w:t>
                </w:r>
              </w:p>
            </w:tc>
            <w:tc>
              <w:tcPr>
                <w:tcW w:w="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0A501D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34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B01E7C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Ժամկետը երկար է, բայց պարզ գործընթաց</w:t>
                </w:r>
              </w:p>
            </w:tc>
          </w:tr>
          <w:tr w:rsidR="00E90F79" w14:paraId="72F8512D" w14:textId="77777777">
            <w:tc>
              <w:tcPr>
                <w:tcW w:w="18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19689E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CF765A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  <w:tc>
              <w:tcPr>
                <w:tcW w:w="14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FC2567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  <w:tc>
              <w:tcPr>
                <w:tcW w:w="17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339790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  <w:tc>
              <w:tcPr>
                <w:tcW w:w="1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4A6388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D90152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  <w:tc>
              <w:tcPr>
                <w:tcW w:w="22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146102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  <w:tc>
              <w:tcPr>
                <w:tcW w:w="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DA68BC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34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F0DA6D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</w:tr>
          <w:tr w:rsidR="00E90F79" w14:paraId="1157053E" w14:textId="77777777">
            <w:tc>
              <w:tcPr>
                <w:tcW w:w="18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4F136C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բավարարված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A8FB9C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  <w:tc>
              <w:tcPr>
                <w:tcW w:w="14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C986A8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  <w:tc>
              <w:tcPr>
                <w:tcW w:w="17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3FC5F5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  <w:tc>
              <w:tcPr>
                <w:tcW w:w="1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9A0334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Ծառայությունը չի գնահատվել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798209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վատ</w:t>
                </w:r>
              </w:p>
            </w:tc>
            <w:tc>
              <w:tcPr>
                <w:tcW w:w="22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7E6A30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շատ վատ</w:t>
                </w:r>
              </w:p>
            </w:tc>
            <w:tc>
              <w:tcPr>
                <w:tcW w:w="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2BC81E4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34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CFC21F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Գործընթացները ձգձգվում են</w:t>
                </w:r>
              </w:p>
            </w:tc>
          </w:tr>
          <w:tr w:rsidR="00E90F79" w14:paraId="53B1777F" w14:textId="77777777">
            <w:tc>
              <w:tcPr>
                <w:tcW w:w="18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70D72A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մերժված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FB5693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կայքի միջոցով</w:t>
                </w:r>
              </w:p>
            </w:tc>
            <w:tc>
              <w:tcPr>
                <w:tcW w:w="14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3529F5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11/1/2024</w:t>
                </w:r>
              </w:p>
            </w:tc>
            <w:tc>
              <w:tcPr>
                <w:tcW w:w="17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976CB4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-</w:t>
                </w:r>
              </w:p>
            </w:tc>
            <w:tc>
              <w:tcPr>
                <w:tcW w:w="1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3200EC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Ծառայությունը գնահատվել է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5A14CF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գերազանց</w:t>
                </w:r>
              </w:p>
            </w:tc>
            <w:tc>
              <w:tcPr>
                <w:tcW w:w="22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DD1015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լավ</w:t>
                </w:r>
              </w:p>
            </w:tc>
            <w:tc>
              <w:tcPr>
                <w:tcW w:w="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BEC906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34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32CB63" w14:textId="77777777" w:rsidR="00E90F79" w:rsidRDefault="00000000">
                <w:pPr>
                  <w:widowControl w:val="0"/>
                  <w:spacing w:after="0" w:line="240" w:lineRule="auto"/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</w:pPr>
                <w:r>
                  <w:rPr>
                    <w:rFonts w:ascii="Noto Sans Armenian" w:eastAsia="Noto Sans Armenian" w:hAnsi="Noto Sans Armenian" w:cs="Noto Sans Armenian"/>
                    <w:sz w:val="16"/>
                    <w:szCs w:val="16"/>
                  </w:rPr>
                  <w:t>Արագ և հեշտ ընթացակարգ</w:t>
                </w:r>
              </w:p>
            </w:tc>
          </w:tr>
        </w:tbl>
      </w:sdtContent>
    </w:sdt>
    <w:p w14:paraId="5A421781" w14:textId="77777777" w:rsidR="00E90F79" w:rsidRDefault="00E90F79">
      <w:pPr>
        <w:tabs>
          <w:tab w:val="left" w:pos="5810"/>
        </w:tabs>
        <w:ind w:left="-425"/>
        <w:rPr>
          <w:rFonts w:ascii="Noto Sans Armenian" w:eastAsia="Noto Sans Armenian" w:hAnsi="Noto Sans Armenian" w:cs="Noto Sans Armenian"/>
        </w:rPr>
      </w:pPr>
    </w:p>
    <w:sectPr w:rsidR="00E90F79">
      <w:pgSz w:w="16834" w:h="11909" w:orient="landscape"/>
      <w:pgMar w:top="360" w:right="479" w:bottom="1260" w:left="720" w:header="720" w:footer="30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6770A71-DC2F-48FB-9C95-DE6C252DA53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2885C30-8C52-4FA9-A654-7DEA552B8E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35FA4A7A-5939-4D5F-8F67-3A64D2792CA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2BE2AC03-E26A-4038-99D0-76DD86E0055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38178DE-DE42-4403-B71F-D363E3CCFA02}"/>
    <w:embedItalic r:id="rId6" w:fontKey="{2C145339-4060-4D8C-841E-089D8D70EDD9}"/>
  </w:font>
  <w:font w:name="Noto Sans Armenian">
    <w:panose1 w:val="00000000000000000000"/>
    <w:charset w:val="00"/>
    <w:family w:val="auto"/>
    <w:pitch w:val="variable"/>
    <w:sig w:usb0="80000447" w:usb1="40002000" w:usb2="00000000" w:usb3="00000000" w:csb0="00000093" w:csb1="00000000"/>
    <w:embedRegular r:id="rId7" w:fontKey="{5C2C5632-D493-4CC9-BD43-C86DBE31C8FD}"/>
    <w:embedBold r:id="rId8" w:fontKey="{8E6022C7-5D17-4CE1-A506-A4AB4B0E9F5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9FB"/>
    <w:multiLevelType w:val="multilevel"/>
    <w:tmpl w:val="F160B7E0"/>
    <w:lvl w:ilvl="0">
      <w:start w:val="1"/>
      <w:numFmt w:val="bullet"/>
      <w:lvlText w:val="●"/>
      <w:lvlJc w:val="left"/>
      <w:pPr>
        <w:ind w:left="12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673EFC"/>
    <w:multiLevelType w:val="multilevel"/>
    <w:tmpl w:val="2EA4C4F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53D3D15"/>
    <w:multiLevelType w:val="multilevel"/>
    <w:tmpl w:val="F93E767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193835052">
    <w:abstractNumId w:val="0"/>
  </w:num>
  <w:num w:numId="2" w16cid:durableId="1561860976">
    <w:abstractNumId w:val="1"/>
  </w:num>
  <w:num w:numId="3" w16cid:durableId="1970354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F79"/>
    <w:rsid w:val="00177CD9"/>
    <w:rsid w:val="00E90F79"/>
    <w:rsid w:val="00EA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3D6E3"/>
  <w15:docId w15:val="{78BCB985-A2F9-4237-A9A6-B2C1AD26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HEA Grapalat" w:eastAsia="GHEA Grapalat" w:hAnsi="GHEA Grapalat" w:cs="GHEA Grapalat"/>
        <w:sz w:val="22"/>
        <w:szCs w:val="22"/>
        <w:lang w:val="h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91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0F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2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FD1"/>
    <w:rPr>
      <w:rFonts w:ascii="GHEA Grapalat" w:hAnsi="GHEA Grapalat"/>
    </w:rPr>
  </w:style>
  <w:style w:type="paragraph" w:styleId="Footer">
    <w:name w:val="footer"/>
    <w:basedOn w:val="Normal"/>
    <w:link w:val="FooterChar"/>
    <w:uiPriority w:val="99"/>
    <w:unhideWhenUsed/>
    <w:rsid w:val="00432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FD1"/>
    <w:rPr>
      <w:rFonts w:ascii="GHEA Grapalat" w:hAnsi="GHEA Grapal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7B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09E3"/>
    <w:pPr>
      <w:spacing w:line="256" w:lineRule="auto"/>
      <w:ind w:left="720"/>
      <w:contextualSpacing/>
    </w:pPr>
    <w:rPr>
      <w:rFonts w:asciiTheme="minorHAnsi" w:eastAsiaTheme="minorEastAsia" w:hAnsiTheme="minorHAnsi" w:cs="Times New Roman"/>
    </w:rPr>
  </w:style>
  <w:style w:type="table" w:styleId="TableGrid">
    <w:name w:val="Table Grid"/>
    <w:basedOn w:val="TableNormal"/>
    <w:uiPriority w:val="39"/>
    <w:rsid w:val="0095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09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D0923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0D0923"/>
    <w:pPr>
      <w:spacing w:after="100"/>
      <w:ind w:left="220"/>
    </w:pPr>
    <w:rPr>
      <w:rFonts w:asciiTheme="minorHAnsi" w:eastAsiaTheme="minorEastAsia" w:hAnsiTheme="minorHAnsi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0D0923"/>
    <w:pPr>
      <w:spacing w:after="100"/>
    </w:pPr>
    <w:rPr>
      <w:rFonts w:asciiTheme="minorHAnsi" w:eastAsiaTheme="minorEastAsia" w:hAnsiTheme="minorHAnsi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0D0923"/>
    <w:pPr>
      <w:spacing w:after="100"/>
      <w:ind w:left="440"/>
    </w:pPr>
    <w:rPr>
      <w:rFonts w:asciiTheme="minorHAnsi" w:eastAsiaTheme="minorEastAsia" w:hAnsiTheme="minorHAnsi" w:cs="Times New Roman"/>
    </w:rPr>
  </w:style>
  <w:style w:type="character" w:styleId="Strong">
    <w:name w:val="Strong"/>
    <w:basedOn w:val="DefaultParagraphFont"/>
    <w:uiPriority w:val="22"/>
    <w:qFormat/>
    <w:rsid w:val="0041027F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5WXjxipkCGU/ARQSntQWQFqeJw==">CgMxLjAaHwoBMBIaChgICVIUChJ0YWJsZS56YjE4dHM0MWJtYjQaHwoBMRIaChgICVIUChJ0YWJsZS5vbXZmMzV3N2p4Z24yDmguNThqZ2Jyb2tveGlrOAByITFxcF9VTGdHb1RhbVg4RXNNOEtnZXpMQWFzRkhpaUE5eA==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Hamlet Nazaryan</dc:creator>
  <cp:lastModifiedBy>Anush Atoyan</cp:lastModifiedBy>
  <cp:revision>3</cp:revision>
  <dcterms:created xsi:type="dcterms:W3CDTF">2025-07-25T09:05:00Z</dcterms:created>
  <dcterms:modified xsi:type="dcterms:W3CDTF">2025-09-12T10:22:00Z</dcterms:modified>
</cp:coreProperties>
</file>